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46" w:rsidRPr="004E2164" w:rsidRDefault="00613A46" w:rsidP="00613A46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val="cs-CZ" w:eastAsia="cs-CZ"/>
        </w:rPr>
      </w:pPr>
      <w:r w:rsidRPr="00613A46">
        <w:rPr>
          <w:rFonts w:eastAsia="Times New Roman" w:cs="Times New Roman"/>
          <w:b/>
          <w:bCs/>
          <w:color w:val="000000"/>
          <w:kern w:val="36"/>
          <w:sz w:val="24"/>
          <w:szCs w:val="24"/>
          <w:lang w:val="cs-CZ" w:eastAsia="cs-CZ"/>
        </w:rPr>
        <w:t>Výzkumný ústav mlékárenský s.r.o.</w:t>
      </w:r>
      <w:r w:rsidR="00073B34">
        <w:rPr>
          <w:rFonts w:eastAsia="Times New Roman" w:cs="Times New Roman"/>
          <w:b/>
          <w:bCs/>
          <w:color w:val="000000"/>
          <w:kern w:val="36"/>
          <w:sz w:val="24"/>
          <w:szCs w:val="24"/>
          <w:lang w:val="cs-CZ" w:eastAsia="cs-CZ"/>
        </w:rPr>
        <w:t xml:space="preserve">                       </w:t>
      </w:r>
    </w:p>
    <w:p w:rsidR="00AA7DF3" w:rsidRPr="004E2164" w:rsidRDefault="00AA7DF3" w:rsidP="00613A46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val="cs-CZ" w:eastAsia="cs-CZ"/>
        </w:rPr>
      </w:pPr>
      <w:r w:rsidRPr="004E2164">
        <w:rPr>
          <w:rFonts w:eastAsia="Times New Roman" w:cs="Times New Roman"/>
          <w:b/>
          <w:bCs/>
          <w:color w:val="000000"/>
          <w:kern w:val="36"/>
          <w:sz w:val="24"/>
          <w:szCs w:val="24"/>
          <w:lang w:val="cs-CZ" w:eastAsia="cs-CZ"/>
        </w:rPr>
        <w:t>Praha 6, Ke Dvoru 12a, 160 00</w:t>
      </w:r>
    </w:p>
    <w:p w:rsidR="00613A46" w:rsidRPr="004E2164" w:rsidRDefault="00613A46" w:rsidP="00613A46">
      <w:pPr>
        <w:pStyle w:val="Default"/>
        <w:rPr>
          <w:rFonts w:asciiTheme="minorHAnsi" w:hAnsiTheme="minorHAnsi"/>
        </w:rPr>
      </w:pPr>
    </w:p>
    <w:p w:rsidR="004E33D1" w:rsidRPr="004E2164" w:rsidRDefault="00613A46" w:rsidP="00613A46">
      <w:pPr>
        <w:jc w:val="center"/>
        <w:rPr>
          <w:b/>
          <w:bCs/>
          <w:sz w:val="24"/>
          <w:szCs w:val="24"/>
        </w:rPr>
      </w:pPr>
      <w:r w:rsidRPr="004E2164">
        <w:rPr>
          <w:b/>
          <w:bCs/>
          <w:sz w:val="24"/>
          <w:szCs w:val="24"/>
        </w:rPr>
        <w:t>VÝZVA K PODÁNÍ NABÍDEK K VEŘEJNÉ ZAKÁZCE</w:t>
      </w:r>
    </w:p>
    <w:p w:rsidR="00613A46" w:rsidRPr="004E2164" w:rsidRDefault="00613A46" w:rsidP="00613A46">
      <w:pPr>
        <w:pStyle w:val="Default"/>
        <w:jc w:val="center"/>
        <w:rPr>
          <w:rFonts w:asciiTheme="minorHAnsi" w:hAnsiTheme="minorHAnsi"/>
        </w:rPr>
      </w:pPr>
    </w:p>
    <w:p w:rsidR="00613A46" w:rsidRPr="004E2164" w:rsidRDefault="00613A46" w:rsidP="00613A46">
      <w:pPr>
        <w:jc w:val="center"/>
        <w:rPr>
          <w:b/>
          <w:bCs/>
          <w:sz w:val="24"/>
          <w:szCs w:val="24"/>
        </w:rPr>
      </w:pPr>
      <w:r w:rsidRPr="004E2164">
        <w:rPr>
          <w:b/>
          <w:bCs/>
          <w:sz w:val="24"/>
          <w:szCs w:val="24"/>
        </w:rPr>
        <w:t>ZAKÁZKA MALÉHO ROZSAHU</w:t>
      </w:r>
    </w:p>
    <w:p w:rsidR="00613A46" w:rsidRPr="004E2164" w:rsidRDefault="00613A46" w:rsidP="00613A46">
      <w:pPr>
        <w:pStyle w:val="Default"/>
        <w:rPr>
          <w:rFonts w:asciiTheme="minorHAnsi" w:hAnsiTheme="minorHAnsi"/>
        </w:rPr>
      </w:pPr>
    </w:p>
    <w:p w:rsidR="00613A46" w:rsidRPr="004E2164" w:rsidRDefault="00613A46" w:rsidP="00613A46">
      <w:pPr>
        <w:pStyle w:val="Default"/>
        <w:rPr>
          <w:rFonts w:asciiTheme="minorHAnsi" w:hAnsiTheme="minorHAnsi"/>
        </w:rPr>
      </w:pPr>
      <w:r w:rsidRPr="004E2164">
        <w:rPr>
          <w:rFonts w:asciiTheme="minorHAnsi" w:hAnsiTheme="minorHAnsi"/>
          <w:b/>
          <w:bCs/>
        </w:rPr>
        <w:t>Veřejná zakázk</w:t>
      </w:r>
      <w:r w:rsidR="00AA7DF3" w:rsidRPr="004E2164">
        <w:rPr>
          <w:rFonts w:asciiTheme="minorHAnsi" w:hAnsiTheme="minorHAnsi"/>
          <w:b/>
          <w:bCs/>
        </w:rPr>
        <w:t>a souvisí s realizací projektu:</w:t>
      </w:r>
    </w:p>
    <w:p w:rsidR="00613A46" w:rsidRPr="004E2164" w:rsidRDefault="00613A46" w:rsidP="00613A46">
      <w:pPr>
        <w:pStyle w:val="Default"/>
        <w:rPr>
          <w:rFonts w:asciiTheme="minorHAnsi" w:hAnsiTheme="minorHAnsi"/>
        </w:rPr>
      </w:pPr>
      <w:r w:rsidRPr="004E2164">
        <w:rPr>
          <w:rFonts w:asciiTheme="minorHAnsi" w:hAnsiTheme="minorHAnsi"/>
          <w:b/>
          <w:bCs/>
        </w:rPr>
        <w:t xml:space="preserve">Název projektu: </w:t>
      </w:r>
      <w:r w:rsidR="00AA7DF3" w:rsidRPr="004E2164">
        <w:rPr>
          <w:rFonts w:asciiTheme="minorHAnsi" w:hAnsiTheme="minorHAnsi"/>
          <w:b/>
          <w:bCs/>
        </w:rPr>
        <w:t xml:space="preserve"> Poskytnutí institucionální podpory na dlouh.koncepční rozvoj výzkumné organizace v roce 2015</w:t>
      </w:r>
    </w:p>
    <w:p w:rsidR="00613A46" w:rsidRPr="004E2164" w:rsidRDefault="00613A46" w:rsidP="00613A46">
      <w:pPr>
        <w:pStyle w:val="Default"/>
        <w:rPr>
          <w:rFonts w:asciiTheme="minorHAnsi" w:hAnsiTheme="minorHAnsi"/>
        </w:rPr>
      </w:pPr>
      <w:r w:rsidRPr="004E2164">
        <w:rPr>
          <w:rFonts w:asciiTheme="minorHAnsi" w:hAnsiTheme="minorHAnsi"/>
          <w:b/>
          <w:bCs/>
        </w:rPr>
        <w:t>Registrační číslo projektu:</w:t>
      </w:r>
      <w:r w:rsidR="00AA7DF3" w:rsidRPr="004E2164">
        <w:rPr>
          <w:rFonts w:asciiTheme="minorHAnsi" w:hAnsiTheme="minorHAnsi"/>
          <w:b/>
          <w:bCs/>
        </w:rPr>
        <w:t xml:space="preserve"> RO2015</w:t>
      </w:r>
      <w:r w:rsidRPr="004E2164">
        <w:rPr>
          <w:rFonts w:asciiTheme="minorHAnsi" w:hAnsiTheme="minorHAnsi"/>
          <w:b/>
          <w:bCs/>
        </w:rPr>
        <w:t xml:space="preserve"> </w:t>
      </w:r>
    </w:p>
    <w:p w:rsidR="00613A46" w:rsidRPr="004E2164" w:rsidRDefault="00613A46" w:rsidP="00613A46">
      <w:pPr>
        <w:pStyle w:val="Default"/>
        <w:rPr>
          <w:rFonts w:asciiTheme="minorHAnsi" w:hAnsiTheme="minorHAnsi"/>
        </w:rPr>
      </w:pPr>
    </w:p>
    <w:p w:rsidR="00613A46" w:rsidRPr="004E2164" w:rsidRDefault="00613A46" w:rsidP="00613A4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E2164">
        <w:rPr>
          <w:rFonts w:asciiTheme="minorHAnsi" w:hAnsiTheme="minorHAnsi"/>
          <w:b/>
          <w:bCs/>
        </w:rPr>
        <w:t xml:space="preserve">NÁZEV VEŘEJNÉ ZAKÁZKY </w:t>
      </w:r>
    </w:p>
    <w:p w:rsidR="003E6BF2" w:rsidRDefault="003E6BF2" w:rsidP="003E6BF2">
      <w:pPr>
        <w:pStyle w:val="Default"/>
        <w:rPr>
          <w:rFonts w:asciiTheme="minorHAnsi" w:hAnsiTheme="minorHAnsi"/>
        </w:rPr>
      </w:pPr>
    </w:p>
    <w:p w:rsidR="003E6BF2" w:rsidRPr="004E2164" w:rsidRDefault="003E6BF2" w:rsidP="003E6BF2">
      <w:pPr>
        <w:pStyle w:val="Default"/>
        <w:rPr>
          <w:rFonts w:asciiTheme="minorHAnsi" w:hAnsiTheme="minorHAnsi"/>
        </w:rPr>
      </w:pPr>
      <w:r w:rsidRPr="004E2164">
        <w:rPr>
          <w:rFonts w:asciiTheme="minorHAnsi" w:hAnsiTheme="minorHAnsi"/>
          <w:b/>
          <w:bCs/>
        </w:rPr>
        <w:t xml:space="preserve">  </w:t>
      </w:r>
      <w:r>
        <w:rPr>
          <w:rFonts w:asciiTheme="minorHAnsi" w:hAnsiTheme="minorHAnsi"/>
          <w:b/>
          <w:bCs/>
        </w:rPr>
        <w:t>DGGE elektroforetický systém</w:t>
      </w:r>
    </w:p>
    <w:p w:rsidR="00613A46" w:rsidRPr="004E2164" w:rsidRDefault="00613A46" w:rsidP="00613A46">
      <w:pPr>
        <w:pStyle w:val="Default"/>
        <w:ind w:left="360"/>
        <w:rPr>
          <w:rFonts w:asciiTheme="minorHAnsi" w:hAnsiTheme="minorHAnsi"/>
          <w:b/>
          <w:bCs/>
        </w:rPr>
      </w:pPr>
    </w:p>
    <w:p w:rsidR="00613A46" w:rsidRPr="004E2164" w:rsidRDefault="00613A46" w:rsidP="00613A46">
      <w:pPr>
        <w:pStyle w:val="Default"/>
        <w:ind w:left="360"/>
        <w:rPr>
          <w:rFonts w:asciiTheme="minorHAnsi" w:hAnsiTheme="minorHAnsi"/>
          <w:b/>
          <w:bCs/>
        </w:rPr>
      </w:pPr>
    </w:p>
    <w:p w:rsidR="00613A46" w:rsidRPr="004E2164" w:rsidRDefault="00613A46" w:rsidP="00613A4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E2164">
        <w:rPr>
          <w:rFonts w:asciiTheme="minorHAnsi" w:hAnsiTheme="minorHAnsi"/>
          <w:b/>
          <w:bCs/>
        </w:rPr>
        <w:t>ZADAVATEL</w:t>
      </w:r>
    </w:p>
    <w:p w:rsidR="00605183" w:rsidRPr="004E2164" w:rsidRDefault="00605183" w:rsidP="00AA7DF3">
      <w:pPr>
        <w:pStyle w:val="Default"/>
        <w:ind w:left="720"/>
        <w:rPr>
          <w:rFonts w:asciiTheme="minorHAnsi" w:hAnsiTheme="minorHAnsi"/>
        </w:rPr>
      </w:pP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6090"/>
      </w:tblGrid>
      <w:tr w:rsidR="00613A46" w:rsidRPr="004E2164" w:rsidTr="0034488D">
        <w:tc>
          <w:tcPr>
            <w:tcW w:w="2252" w:type="dxa"/>
          </w:tcPr>
          <w:p w:rsidR="00613A46" w:rsidRPr="004E2164" w:rsidRDefault="00613A46" w:rsidP="00613A46">
            <w:pPr>
              <w:pStyle w:val="Default"/>
              <w:rPr>
                <w:rFonts w:asciiTheme="minorHAnsi" w:hAnsiTheme="minorHAnsi"/>
              </w:rPr>
            </w:pPr>
            <w:r w:rsidRPr="004E2164">
              <w:rPr>
                <w:rFonts w:asciiTheme="minorHAnsi" w:hAnsiTheme="minorHAnsi"/>
              </w:rPr>
              <w:t>Organizace:</w:t>
            </w:r>
          </w:p>
        </w:tc>
        <w:tc>
          <w:tcPr>
            <w:tcW w:w="6090" w:type="dxa"/>
          </w:tcPr>
          <w:p w:rsidR="00613A46" w:rsidRPr="004E2164" w:rsidRDefault="00613A46" w:rsidP="00613A46">
            <w:pPr>
              <w:pStyle w:val="Default"/>
              <w:ind w:left="720"/>
              <w:rPr>
                <w:rFonts w:asciiTheme="minorHAnsi" w:hAnsiTheme="minorHAnsi"/>
                <w:b/>
                <w:bCs/>
              </w:rPr>
            </w:pPr>
            <w:r w:rsidRPr="004E2164">
              <w:rPr>
                <w:rFonts w:asciiTheme="minorHAnsi" w:hAnsiTheme="minorHAnsi"/>
                <w:b/>
                <w:bCs/>
              </w:rPr>
              <w:t>Výzkumný ústav mlék</w:t>
            </w:r>
            <w:r w:rsidR="00E467B8" w:rsidRPr="004E2164">
              <w:rPr>
                <w:rFonts w:asciiTheme="minorHAnsi" w:hAnsiTheme="minorHAnsi"/>
                <w:b/>
                <w:bCs/>
              </w:rPr>
              <w:t>á</w:t>
            </w:r>
            <w:r w:rsidRPr="004E2164">
              <w:rPr>
                <w:rFonts w:asciiTheme="minorHAnsi" w:hAnsiTheme="minorHAnsi"/>
                <w:b/>
                <w:bCs/>
              </w:rPr>
              <w:t>renský s.r.o.</w:t>
            </w:r>
          </w:p>
          <w:p w:rsidR="00613A46" w:rsidRPr="004E2164" w:rsidRDefault="00613A46" w:rsidP="00613A46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2C5917" w:rsidRPr="004E2164" w:rsidTr="0034488D">
        <w:tc>
          <w:tcPr>
            <w:tcW w:w="2252" w:type="dxa"/>
          </w:tcPr>
          <w:p w:rsidR="002C5917" w:rsidRPr="004E2164" w:rsidRDefault="002C5917" w:rsidP="002C5917">
            <w:pPr>
              <w:pStyle w:val="Default"/>
              <w:rPr>
                <w:rFonts w:asciiTheme="minorHAnsi" w:hAnsiTheme="minorHAnsi"/>
              </w:rPr>
            </w:pPr>
            <w:r w:rsidRPr="004E2164">
              <w:rPr>
                <w:rFonts w:asciiTheme="minorHAnsi" w:hAnsiTheme="minorHAnsi"/>
              </w:rPr>
              <w:t>Adresa:</w:t>
            </w:r>
          </w:p>
        </w:tc>
        <w:tc>
          <w:tcPr>
            <w:tcW w:w="6090" w:type="dxa"/>
          </w:tcPr>
          <w:p w:rsidR="002C5917" w:rsidRPr="004E2164" w:rsidRDefault="002C5917" w:rsidP="002C5917">
            <w:pPr>
              <w:pStyle w:val="Default"/>
              <w:ind w:left="720"/>
              <w:rPr>
                <w:rFonts w:asciiTheme="minorHAnsi" w:hAnsiTheme="minorHAnsi"/>
                <w:b/>
                <w:bCs/>
              </w:rPr>
            </w:pPr>
            <w:r w:rsidRPr="004E2164">
              <w:rPr>
                <w:rFonts w:asciiTheme="minorHAnsi" w:hAnsiTheme="minorHAnsi"/>
                <w:b/>
                <w:bCs/>
              </w:rPr>
              <w:t>Ke Dvoru 12a</w:t>
            </w:r>
          </w:p>
          <w:p w:rsidR="002C5917" w:rsidRPr="004E2164" w:rsidRDefault="002C5917" w:rsidP="002C5917">
            <w:pPr>
              <w:pStyle w:val="Default"/>
              <w:ind w:left="720"/>
              <w:rPr>
                <w:rFonts w:asciiTheme="minorHAnsi" w:hAnsiTheme="minorHAnsi"/>
                <w:b/>
                <w:bCs/>
              </w:rPr>
            </w:pPr>
            <w:r w:rsidRPr="004E2164">
              <w:rPr>
                <w:rFonts w:asciiTheme="minorHAnsi" w:hAnsiTheme="minorHAnsi"/>
                <w:b/>
                <w:bCs/>
              </w:rPr>
              <w:t>Praha 6</w:t>
            </w:r>
          </w:p>
          <w:p w:rsidR="002C5917" w:rsidRPr="004E2164" w:rsidRDefault="002C5917" w:rsidP="002C5917">
            <w:pPr>
              <w:pStyle w:val="Default"/>
              <w:ind w:left="720"/>
              <w:rPr>
                <w:rFonts w:asciiTheme="minorHAnsi" w:hAnsiTheme="minorHAnsi"/>
                <w:b/>
                <w:bCs/>
              </w:rPr>
            </w:pPr>
            <w:r w:rsidRPr="004E2164">
              <w:rPr>
                <w:rFonts w:asciiTheme="minorHAnsi" w:hAnsiTheme="minorHAnsi"/>
                <w:b/>
                <w:bCs/>
              </w:rPr>
              <w:t>160 00</w:t>
            </w:r>
          </w:p>
          <w:p w:rsidR="002C5917" w:rsidRPr="004E2164" w:rsidRDefault="002C5917" w:rsidP="002C5917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2C5917" w:rsidRPr="004E2164" w:rsidTr="0034488D">
        <w:tc>
          <w:tcPr>
            <w:tcW w:w="2252" w:type="dxa"/>
          </w:tcPr>
          <w:p w:rsidR="002C5917" w:rsidRPr="004E2164" w:rsidRDefault="002C5917" w:rsidP="00AA7DF3">
            <w:pPr>
              <w:pStyle w:val="Default"/>
              <w:rPr>
                <w:rFonts w:asciiTheme="minorHAnsi" w:hAnsiTheme="minorHAnsi"/>
              </w:rPr>
            </w:pPr>
            <w:r w:rsidRPr="004E2164">
              <w:rPr>
                <w:rFonts w:asciiTheme="minorHAnsi" w:hAnsiTheme="minorHAnsi"/>
              </w:rPr>
              <w:t>IČO:</w:t>
            </w:r>
            <w:r w:rsidR="00AA7DF3" w:rsidRPr="004E216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090" w:type="dxa"/>
          </w:tcPr>
          <w:p w:rsidR="002C5917" w:rsidRPr="004E2164" w:rsidRDefault="00AA7DF3" w:rsidP="002C5917">
            <w:pPr>
              <w:pStyle w:val="Default"/>
              <w:rPr>
                <w:rFonts w:asciiTheme="minorHAnsi" w:hAnsiTheme="minorHAnsi"/>
              </w:rPr>
            </w:pPr>
            <w:r w:rsidRPr="004E2164">
              <w:rPr>
                <w:rFonts w:asciiTheme="minorHAnsi" w:hAnsiTheme="minorHAnsi"/>
              </w:rPr>
              <w:t>26722861</w:t>
            </w:r>
          </w:p>
        </w:tc>
      </w:tr>
      <w:tr w:rsidR="002C5917" w:rsidRPr="004E2164" w:rsidTr="0034488D">
        <w:tc>
          <w:tcPr>
            <w:tcW w:w="2252" w:type="dxa"/>
          </w:tcPr>
          <w:p w:rsidR="002C5917" w:rsidRPr="004E2164" w:rsidRDefault="002C5917" w:rsidP="00AA7DF3">
            <w:pPr>
              <w:pStyle w:val="Default"/>
              <w:rPr>
                <w:rFonts w:asciiTheme="minorHAnsi" w:hAnsiTheme="minorHAnsi"/>
              </w:rPr>
            </w:pPr>
            <w:r w:rsidRPr="004E2164">
              <w:rPr>
                <w:rFonts w:asciiTheme="minorHAnsi" w:hAnsiTheme="minorHAnsi"/>
              </w:rPr>
              <w:t>Kontaktní osoba:</w:t>
            </w:r>
            <w:r w:rsidR="00AA7DF3" w:rsidRPr="004E216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090" w:type="dxa"/>
          </w:tcPr>
          <w:p w:rsidR="002C5917" w:rsidRPr="004E2164" w:rsidRDefault="00AA7DF3" w:rsidP="002C5917">
            <w:pPr>
              <w:pStyle w:val="Default"/>
              <w:rPr>
                <w:rFonts w:asciiTheme="minorHAnsi" w:hAnsiTheme="minorHAnsi"/>
              </w:rPr>
            </w:pPr>
            <w:r w:rsidRPr="004E2164">
              <w:rPr>
                <w:rFonts w:asciiTheme="minorHAnsi" w:hAnsiTheme="minorHAnsi"/>
              </w:rPr>
              <w:t>Ing. Miloslava Kavková (m.kavkova@vum-tabor.cz)</w:t>
            </w:r>
          </w:p>
        </w:tc>
      </w:tr>
      <w:tr w:rsidR="002C5917" w:rsidRPr="004E2164" w:rsidTr="0034488D">
        <w:tc>
          <w:tcPr>
            <w:tcW w:w="2252" w:type="dxa"/>
          </w:tcPr>
          <w:p w:rsidR="002C5917" w:rsidRPr="004E2164" w:rsidRDefault="002C5917" w:rsidP="002C5917">
            <w:pPr>
              <w:pStyle w:val="Default"/>
              <w:rPr>
                <w:rFonts w:asciiTheme="minorHAnsi" w:hAnsiTheme="minorHAnsi"/>
              </w:rPr>
            </w:pPr>
            <w:r w:rsidRPr="004E2164">
              <w:rPr>
                <w:rFonts w:asciiTheme="minorHAnsi" w:hAnsiTheme="minorHAnsi"/>
              </w:rPr>
              <w:t>ID zakázky:</w:t>
            </w:r>
          </w:p>
        </w:tc>
        <w:tc>
          <w:tcPr>
            <w:tcW w:w="6090" w:type="dxa"/>
          </w:tcPr>
          <w:p w:rsidR="002C5917" w:rsidRPr="004E2164" w:rsidRDefault="00E072A8" w:rsidP="002C5917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AA7DF3" w:rsidRPr="004E2164">
              <w:rPr>
                <w:rFonts w:asciiTheme="minorHAnsi" w:hAnsiTheme="minorHAnsi"/>
                <w:b/>
              </w:rPr>
              <w:t>2015</w:t>
            </w:r>
          </w:p>
        </w:tc>
      </w:tr>
    </w:tbl>
    <w:p w:rsidR="00613A46" w:rsidRPr="004E2164" w:rsidRDefault="00613A46" w:rsidP="00613A46">
      <w:pPr>
        <w:pStyle w:val="Default"/>
        <w:ind w:left="720"/>
        <w:rPr>
          <w:rFonts w:asciiTheme="minorHAnsi" w:hAnsiTheme="minorHAnsi"/>
        </w:rPr>
      </w:pPr>
    </w:p>
    <w:p w:rsidR="00613A46" w:rsidRPr="004E2164" w:rsidRDefault="00613A46" w:rsidP="00613A46">
      <w:pPr>
        <w:pStyle w:val="Default"/>
        <w:ind w:left="720"/>
        <w:rPr>
          <w:rFonts w:asciiTheme="minorHAnsi" w:hAnsiTheme="minorHAnsi"/>
          <w:b/>
          <w:bCs/>
        </w:rPr>
      </w:pPr>
    </w:p>
    <w:p w:rsidR="00605183" w:rsidRPr="004E2164" w:rsidRDefault="00605183" w:rsidP="00605183">
      <w:pPr>
        <w:pStyle w:val="Default"/>
        <w:rPr>
          <w:rFonts w:asciiTheme="minorHAnsi" w:hAnsiTheme="minorHAnsi"/>
        </w:rPr>
      </w:pPr>
    </w:p>
    <w:p w:rsidR="00605183" w:rsidRPr="004E2164" w:rsidRDefault="00605183" w:rsidP="00605183">
      <w:pPr>
        <w:pStyle w:val="Default"/>
        <w:rPr>
          <w:rFonts w:asciiTheme="minorHAnsi" w:hAnsiTheme="minorHAnsi"/>
        </w:rPr>
      </w:pPr>
      <w:r w:rsidRPr="004E2164">
        <w:rPr>
          <w:rFonts w:asciiTheme="minorHAnsi" w:hAnsiTheme="minorHAnsi"/>
        </w:rPr>
        <w:t xml:space="preserve">Veřejná zakázka je zveřejněna na webových stránkách zadavatele </w:t>
      </w:r>
      <w:hyperlink r:id="rId7" w:history="1">
        <w:r w:rsidR="00CD7C5F" w:rsidRPr="004E2164">
          <w:rPr>
            <w:rStyle w:val="Hypertextovodkaz"/>
            <w:rFonts w:asciiTheme="minorHAnsi" w:hAnsiTheme="minorHAnsi"/>
          </w:rPr>
          <w:t>www.vumlekarensky.cz</w:t>
        </w:r>
      </w:hyperlink>
      <w:r w:rsidR="00CD7C5F" w:rsidRPr="004E2164">
        <w:rPr>
          <w:rFonts w:asciiTheme="minorHAnsi" w:hAnsiTheme="minorHAnsi"/>
        </w:rPr>
        <w:t>, sekce Spolupráce, odkaz Poptávky</w:t>
      </w:r>
      <w:r w:rsidRPr="004E2164">
        <w:rPr>
          <w:rFonts w:asciiTheme="minorHAnsi" w:hAnsiTheme="minorHAnsi"/>
        </w:rPr>
        <w:t xml:space="preserve">. </w:t>
      </w:r>
    </w:p>
    <w:p w:rsidR="00613A46" w:rsidRPr="004E2164" w:rsidRDefault="00605183" w:rsidP="00605183">
      <w:pPr>
        <w:rPr>
          <w:sz w:val="24"/>
          <w:szCs w:val="24"/>
        </w:rPr>
      </w:pPr>
      <w:r w:rsidRPr="004E2164">
        <w:rPr>
          <w:sz w:val="24"/>
          <w:szCs w:val="24"/>
        </w:rPr>
        <w:t>Veřejná zakázka není zadávaná v zadávacím řízení podle zákona č. 137/2006 Sb., o veřejných zakázkách.</w:t>
      </w:r>
    </w:p>
    <w:p w:rsidR="00605183" w:rsidRPr="004E2164" w:rsidRDefault="00605183" w:rsidP="00605183">
      <w:pPr>
        <w:pStyle w:val="Default"/>
        <w:rPr>
          <w:rFonts w:asciiTheme="minorHAnsi" w:hAnsiTheme="minorHAnsi"/>
        </w:rPr>
      </w:pPr>
    </w:p>
    <w:p w:rsidR="00605183" w:rsidRPr="004E2164" w:rsidRDefault="00605183" w:rsidP="00605183">
      <w:pPr>
        <w:pStyle w:val="Default"/>
        <w:rPr>
          <w:rFonts w:asciiTheme="minorHAnsi" w:hAnsiTheme="minorHAnsi"/>
        </w:rPr>
      </w:pPr>
      <w:r w:rsidRPr="004E2164">
        <w:rPr>
          <w:rFonts w:asciiTheme="minorHAnsi" w:hAnsiTheme="minorHAnsi"/>
        </w:rPr>
        <w:t xml:space="preserve"> </w:t>
      </w:r>
    </w:p>
    <w:p w:rsidR="00605183" w:rsidRPr="004E2164" w:rsidRDefault="00605183" w:rsidP="00605183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4E2164">
        <w:rPr>
          <w:rFonts w:asciiTheme="minorHAnsi" w:hAnsiTheme="minorHAnsi"/>
          <w:b/>
          <w:bCs/>
        </w:rPr>
        <w:t xml:space="preserve">INFORMACE O DRUHU VEŘEJNÉ ZAKÁZKY </w:t>
      </w:r>
    </w:p>
    <w:p w:rsidR="00605183" w:rsidRPr="004E2164" w:rsidRDefault="00605183" w:rsidP="00605183">
      <w:pPr>
        <w:pStyle w:val="Default"/>
        <w:rPr>
          <w:rFonts w:asciiTheme="minorHAnsi" w:hAnsiTheme="minorHAnsi"/>
        </w:rPr>
      </w:pPr>
    </w:p>
    <w:p w:rsidR="00605183" w:rsidRPr="004E2164" w:rsidRDefault="00605183" w:rsidP="00605183">
      <w:pPr>
        <w:pStyle w:val="Default"/>
        <w:rPr>
          <w:rFonts w:asciiTheme="minorHAnsi" w:hAnsiTheme="minorHAnsi"/>
          <w:b/>
          <w:bCs/>
        </w:rPr>
      </w:pPr>
      <w:r w:rsidRPr="004E2164">
        <w:rPr>
          <w:rFonts w:asciiTheme="minorHAnsi" w:hAnsiTheme="minorHAnsi"/>
          <w:b/>
          <w:bCs/>
        </w:rPr>
        <w:t>Druh veřejné zakázky: veřejná zakázka na dodávky</w:t>
      </w:r>
    </w:p>
    <w:p w:rsidR="00605183" w:rsidRPr="004E2164" w:rsidRDefault="00605183" w:rsidP="00605183">
      <w:pPr>
        <w:pStyle w:val="Default"/>
        <w:rPr>
          <w:rFonts w:asciiTheme="minorHAnsi" w:hAnsiTheme="minorHAnsi"/>
        </w:rPr>
      </w:pPr>
    </w:p>
    <w:p w:rsidR="00605183" w:rsidRPr="004E2164" w:rsidRDefault="00605183" w:rsidP="00605183">
      <w:pPr>
        <w:pStyle w:val="Default"/>
        <w:rPr>
          <w:rFonts w:asciiTheme="minorHAnsi" w:hAnsiTheme="minorHAnsi"/>
          <w:b/>
          <w:bCs/>
        </w:rPr>
      </w:pPr>
      <w:r w:rsidRPr="004E2164">
        <w:rPr>
          <w:rFonts w:asciiTheme="minorHAnsi" w:hAnsiTheme="minorHAnsi"/>
        </w:rPr>
        <w:t xml:space="preserve">                                 </w:t>
      </w:r>
      <w:r w:rsidRPr="004E2164">
        <w:rPr>
          <w:rFonts w:asciiTheme="minorHAnsi" w:hAnsiTheme="minorHAnsi"/>
          <w:b/>
          <w:bCs/>
        </w:rPr>
        <w:t>Zakázka malého rozsahu</w:t>
      </w:r>
    </w:p>
    <w:p w:rsidR="00605183" w:rsidRPr="004E2164" w:rsidRDefault="00605183" w:rsidP="00605183">
      <w:pPr>
        <w:pStyle w:val="Default"/>
        <w:rPr>
          <w:rFonts w:asciiTheme="minorHAnsi" w:hAnsiTheme="minorHAnsi"/>
          <w:b/>
          <w:bCs/>
        </w:rPr>
      </w:pPr>
    </w:p>
    <w:p w:rsidR="00D26B83" w:rsidRPr="004E2164" w:rsidRDefault="00605183" w:rsidP="00D26B83">
      <w:pPr>
        <w:pStyle w:val="Default"/>
        <w:rPr>
          <w:rFonts w:asciiTheme="minorHAnsi" w:hAnsiTheme="minorHAnsi"/>
        </w:rPr>
      </w:pPr>
      <w:r w:rsidRPr="004E2164">
        <w:rPr>
          <w:rFonts w:asciiTheme="minorHAnsi" w:hAnsiTheme="minorHAnsi"/>
          <w:b/>
          <w:bCs/>
          <w:u w:val="single"/>
        </w:rPr>
        <w:lastRenderedPageBreak/>
        <w:t>Název přístroje:</w:t>
      </w:r>
      <w:r w:rsidRPr="004E2164">
        <w:rPr>
          <w:rFonts w:asciiTheme="minorHAnsi" w:hAnsiTheme="minorHAnsi"/>
          <w:b/>
          <w:bCs/>
        </w:rPr>
        <w:t xml:space="preserve">    </w:t>
      </w:r>
      <w:r w:rsidR="00E072A8">
        <w:rPr>
          <w:rFonts w:asciiTheme="minorHAnsi" w:hAnsiTheme="minorHAnsi"/>
          <w:b/>
          <w:bCs/>
        </w:rPr>
        <w:t>DGGE elektroforetický systém</w:t>
      </w:r>
    </w:p>
    <w:p w:rsidR="00605183" w:rsidRPr="004E2164" w:rsidRDefault="00605183" w:rsidP="00605183">
      <w:pPr>
        <w:rPr>
          <w:sz w:val="24"/>
          <w:szCs w:val="24"/>
        </w:rPr>
      </w:pPr>
    </w:p>
    <w:p w:rsidR="0034488D" w:rsidRPr="004E2164" w:rsidRDefault="00605183" w:rsidP="0034488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E2164">
        <w:rPr>
          <w:b/>
          <w:sz w:val="24"/>
          <w:szCs w:val="24"/>
          <w:u w:val="single"/>
        </w:rPr>
        <w:t>Předpokládaná hodnota</w:t>
      </w:r>
      <w:r w:rsidR="00D26B83" w:rsidRPr="004E2164">
        <w:rPr>
          <w:sz w:val="24"/>
          <w:szCs w:val="24"/>
        </w:rPr>
        <w:t xml:space="preserve">   </w:t>
      </w:r>
      <w:r w:rsidR="00E072A8">
        <w:rPr>
          <w:sz w:val="24"/>
          <w:szCs w:val="24"/>
        </w:rPr>
        <w:t>130</w:t>
      </w:r>
      <w:r w:rsidR="00357337" w:rsidRPr="004E2164">
        <w:rPr>
          <w:sz w:val="24"/>
          <w:szCs w:val="24"/>
        </w:rPr>
        <w:t>.000</w:t>
      </w:r>
      <w:r w:rsidR="00D26B83" w:rsidRPr="004E2164">
        <w:rPr>
          <w:sz w:val="24"/>
          <w:szCs w:val="24"/>
        </w:rPr>
        <w:t xml:space="preserve"> </w:t>
      </w:r>
      <w:r w:rsidRPr="004E2164">
        <w:rPr>
          <w:sz w:val="24"/>
          <w:szCs w:val="24"/>
        </w:rPr>
        <w:t>Kč</w:t>
      </w:r>
      <w:r w:rsidR="0034488D" w:rsidRPr="004E2164">
        <w:rPr>
          <w:sz w:val="24"/>
          <w:szCs w:val="24"/>
        </w:rPr>
        <w:t xml:space="preserve"> bez DPH</w:t>
      </w:r>
    </w:p>
    <w:p w:rsidR="0034488D" w:rsidRPr="004E2164" w:rsidRDefault="0034488D" w:rsidP="0034488D">
      <w:pPr>
        <w:pStyle w:val="Default"/>
        <w:rPr>
          <w:rFonts w:asciiTheme="minorHAnsi" w:hAnsiTheme="minorHAnsi"/>
        </w:rPr>
      </w:pPr>
      <w:r w:rsidRPr="004E2164">
        <w:rPr>
          <w:rFonts w:asciiTheme="minorHAnsi" w:hAnsiTheme="minorHAnsi"/>
          <w:bCs/>
        </w:rPr>
        <w:t xml:space="preserve">Předpokládaná hodnota veřejné zakázky je zároveň její maximální nepřekročitelnou nabídkovou cenou. </w:t>
      </w:r>
    </w:p>
    <w:p w:rsidR="0034488D" w:rsidRPr="004E2164" w:rsidRDefault="0034488D" w:rsidP="0034488D">
      <w:pPr>
        <w:rPr>
          <w:bCs/>
          <w:sz w:val="24"/>
          <w:szCs w:val="24"/>
        </w:rPr>
      </w:pPr>
      <w:r w:rsidRPr="004E2164">
        <w:rPr>
          <w:bCs/>
          <w:sz w:val="24"/>
          <w:szCs w:val="24"/>
        </w:rPr>
        <w:t>Zadavatel vyloučí uchazeče, bude-li celková nabídková cena bez DPH uchazeče vyšší než celková předpokládaná hodnota veřejné zakázky bez DPH.</w:t>
      </w:r>
    </w:p>
    <w:p w:rsidR="0034488D" w:rsidRPr="004E2164" w:rsidRDefault="0034488D" w:rsidP="0034488D">
      <w:pPr>
        <w:pStyle w:val="Default"/>
        <w:rPr>
          <w:rFonts w:asciiTheme="minorHAnsi" w:hAnsiTheme="minorHAnsi"/>
        </w:rPr>
      </w:pPr>
    </w:p>
    <w:p w:rsidR="0034488D" w:rsidRPr="004E2164" w:rsidRDefault="0034488D" w:rsidP="0034488D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4E2164">
        <w:rPr>
          <w:rFonts w:asciiTheme="minorHAnsi" w:hAnsiTheme="minorHAnsi"/>
          <w:b/>
          <w:bCs/>
        </w:rPr>
        <w:t xml:space="preserve">VYMEZENÍ PŘEDMĚTU VEŘEJNÉ ZAKÁZKY </w:t>
      </w:r>
    </w:p>
    <w:p w:rsidR="00141C74" w:rsidRPr="004E2164" w:rsidRDefault="00141C74" w:rsidP="00141C74">
      <w:pPr>
        <w:pStyle w:val="Default"/>
        <w:ind w:left="720"/>
        <w:rPr>
          <w:rFonts w:asciiTheme="minorHAnsi" w:hAnsiTheme="minorHAnsi"/>
        </w:rPr>
      </w:pPr>
    </w:p>
    <w:p w:rsidR="00E072A8" w:rsidRPr="004E2164" w:rsidRDefault="00E072A8" w:rsidP="00E072A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DGGE elektroforetický systém</w:t>
      </w:r>
    </w:p>
    <w:p w:rsidR="00D4604E" w:rsidRPr="004E2164" w:rsidRDefault="00D4604E" w:rsidP="00D26B83">
      <w:pPr>
        <w:pStyle w:val="Default"/>
        <w:rPr>
          <w:rFonts w:asciiTheme="minorHAnsi" w:hAnsiTheme="minorHAnsi"/>
        </w:rPr>
      </w:pPr>
    </w:p>
    <w:p w:rsidR="0034488D" w:rsidRPr="004E2164" w:rsidRDefault="0034488D" w:rsidP="0034488D">
      <w:pPr>
        <w:pStyle w:val="Default"/>
        <w:rPr>
          <w:rFonts w:asciiTheme="minorHAnsi" w:hAnsiTheme="minorHAnsi"/>
          <w:bCs/>
        </w:rPr>
      </w:pPr>
      <w:r w:rsidRPr="004E2164">
        <w:rPr>
          <w:rFonts w:asciiTheme="minorHAnsi" w:hAnsiTheme="minorHAnsi"/>
          <w:bCs/>
        </w:rPr>
        <w:t xml:space="preserve">Veřejná zakázka není dělená na části. Dodavatel je povinen dodat celý předmět plnění. </w:t>
      </w:r>
    </w:p>
    <w:p w:rsidR="00141C74" w:rsidRPr="004E2164" w:rsidRDefault="00141C74" w:rsidP="0034488D">
      <w:pPr>
        <w:pStyle w:val="Default"/>
        <w:rPr>
          <w:rFonts w:asciiTheme="minorHAnsi" w:hAnsiTheme="minorHAnsi"/>
          <w:bCs/>
        </w:rPr>
      </w:pPr>
    </w:p>
    <w:p w:rsidR="00141C74" w:rsidRPr="004E2164" w:rsidRDefault="00141C74" w:rsidP="00141C74">
      <w:pPr>
        <w:pStyle w:val="Default"/>
        <w:rPr>
          <w:rFonts w:asciiTheme="minorHAnsi" w:hAnsiTheme="minorHAnsi"/>
        </w:rPr>
      </w:pPr>
      <w:r w:rsidRPr="004E2164">
        <w:rPr>
          <w:rFonts w:asciiTheme="minorHAnsi" w:hAnsiTheme="minorHAnsi"/>
          <w:b/>
        </w:rPr>
        <w:t>Bližší specifikace předmětu</w:t>
      </w:r>
      <w:r w:rsidRPr="004E2164">
        <w:rPr>
          <w:rFonts w:asciiTheme="minorHAnsi" w:hAnsiTheme="minorHAnsi"/>
        </w:rPr>
        <w:t>:</w:t>
      </w:r>
    </w:p>
    <w:p w:rsidR="004E5C2F" w:rsidRPr="004E2164" w:rsidRDefault="004E5C2F" w:rsidP="00141C74">
      <w:pPr>
        <w:pStyle w:val="Default"/>
        <w:rPr>
          <w:rFonts w:asciiTheme="minorHAnsi" w:hAnsiTheme="minorHAnsi"/>
        </w:rPr>
      </w:pPr>
    </w:p>
    <w:p w:rsidR="004E5C2F" w:rsidRPr="004E2164" w:rsidRDefault="004E5C2F" w:rsidP="004E5C2F">
      <w:pPr>
        <w:pStyle w:val="Default"/>
        <w:rPr>
          <w:rFonts w:asciiTheme="minorHAnsi" w:hAnsiTheme="minorHAnsi"/>
        </w:rPr>
      </w:pPr>
      <w:r w:rsidRPr="004E2164">
        <w:rPr>
          <w:rFonts w:asciiTheme="minorHAnsi" w:hAnsiTheme="minorHAnsi"/>
        </w:rPr>
        <w:t>Předmět musí mít následující funkčnosti (technické parametry):</w:t>
      </w:r>
    </w:p>
    <w:p w:rsidR="00141C74" w:rsidRDefault="00E072A8" w:rsidP="00E072A8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Teplotní stabilita termostatu (±0,2°C)</w:t>
      </w:r>
    </w:p>
    <w:p w:rsidR="00E072A8" w:rsidRDefault="00E072A8" w:rsidP="00E072A8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Recyklace pufru</w:t>
      </w:r>
      <w:r w:rsidR="00CB5818">
        <w:rPr>
          <w:rFonts w:asciiTheme="minorHAnsi" w:hAnsiTheme="minorHAnsi"/>
        </w:rPr>
        <w:t xml:space="preserve"> v zesíleném tanku</w:t>
      </w:r>
    </w:p>
    <w:p w:rsidR="00CB5818" w:rsidRDefault="008253D7" w:rsidP="00E072A8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Mpp-100 mini peristaltická pumpa </w:t>
      </w:r>
    </w:p>
    <w:p w:rsidR="008253D7" w:rsidRDefault="008253D7" w:rsidP="00E072A8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GM-40 gradientový vyvíječ, 20 mls </w:t>
      </w:r>
    </w:p>
    <w:p w:rsidR="00CB5818" w:rsidRDefault="00E472F8" w:rsidP="00E072A8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dvě</w:t>
      </w:r>
      <w:r w:rsidR="00CB58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samostatné </w:t>
      </w:r>
      <w:r w:rsidR="00CB5818">
        <w:rPr>
          <w:rFonts w:asciiTheme="minorHAnsi" w:hAnsiTheme="minorHAnsi"/>
        </w:rPr>
        <w:t>kazet</w:t>
      </w:r>
      <w:r>
        <w:rPr>
          <w:rFonts w:asciiTheme="minorHAnsi" w:hAnsiTheme="minorHAnsi"/>
        </w:rPr>
        <w:t>y 220V</w:t>
      </w:r>
      <w:r w:rsidR="00CB5818">
        <w:rPr>
          <w:rFonts w:asciiTheme="minorHAnsi" w:hAnsiTheme="minorHAnsi"/>
        </w:rPr>
        <w:t xml:space="preserve"> s platinovými elektrodami</w:t>
      </w:r>
    </w:p>
    <w:p w:rsidR="00CB5818" w:rsidRDefault="008253D7" w:rsidP="00E072A8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Bezpečnostní kryt </w:t>
      </w:r>
    </w:p>
    <w:p w:rsidR="00CB5818" w:rsidRDefault="008253D7" w:rsidP="00E072A8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2 sety skel</w:t>
      </w:r>
    </w:p>
    <w:p w:rsidR="008253D7" w:rsidRDefault="008253D7" w:rsidP="00E072A8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EPS 300X energetický zdroj </w:t>
      </w:r>
    </w:p>
    <w:p w:rsidR="00E472F8" w:rsidRDefault="00E472F8" w:rsidP="00E072A8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Tepelné míchadlo</w:t>
      </w:r>
    </w:p>
    <w:p w:rsidR="00E472F8" w:rsidRDefault="00E472F8" w:rsidP="00E072A8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Hřebínky, těsnění, kolíky, oddělovače</w:t>
      </w:r>
    </w:p>
    <w:p w:rsidR="00E472F8" w:rsidRDefault="00E472F8" w:rsidP="00E072A8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Gelwrap</w:t>
      </w:r>
    </w:p>
    <w:p w:rsidR="00E472F8" w:rsidRDefault="00E472F8" w:rsidP="00E072A8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Sifónová pumpa</w:t>
      </w:r>
    </w:p>
    <w:p w:rsidR="00E072A8" w:rsidRPr="004E2164" w:rsidRDefault="00E072A8" w:rsidP="007159CC">
      <w:pPr>
        <w:pStyle w:val="Default"/>
        <w:ind w:left="720"/>
        <w:rPr>
          <w:rFonts w:asciiTheme="minorHAnsi" w:hAnsiTheme="minorHAnsi"/>
        </w:rPr>
      </w:pPr>
    </w:p>
    <w:p w:rsidR="0034488D" w:rsidRPr="004E2164" w:rsidRDefault="0034488D" w:rsidP="0034488D">
      <w:pPr>
        <w:pStyle w:val="Default"/>
        <w:rPr>
          <w:rFonts w:asciiTheme="minorHAnsi" w:hAnsiTheme="minorHAnsi"/>
        </w:rPr>
      </w:pPr>
    </w:p>
    <w:p w:rsidR="0034488D" w:rsidRPr="004E2164" w:rsidRDefault="0034488D" w:rsidP="0034488D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4E2164">
        <w:rPr>
          <w:rFonts w:asciiTheme="minorHAnsi" w:hAnsiTheme="minorHAnsi"/>
          <w:b/>
          <w:bCs/>
        </w:rPr>
        <w:t xml:space="preserve">VYMEZENÍ MÍSTA A DOBY PLNĚNÍ VEŘEJNÉ ZAKÁZKY </w:t>
      </w:r>
    </w:p>
    <w:p w:rsidR="0034488D" w:rsidRPr="004E2164" w:rsidRDefault="0034488D" w:rsidP="0034488D">
      <w:pPr>
        <w:pStyle w:val="Odstavecseseznamem"/>
        <w:rPr>
          <w:b/>
          <w:bCs/>
          <w:sz w:val="24"/>
          <w:szCs w:val="24"/>
        </w:rPr>
      </w:pPr>
    </w:p>
    <w:p w:rsidR="0034488D" w:rsidRPr="004E2164" w:rsidRDefault="0034488D" w:rsidP="0034488D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4E2164">
        <w:rPr>
          <w:b/>
          <w:bCs/>
          <w:sz w:val="24"/>
          <w:szCs w:val="24"/>
        </w:rPr>
        <w:t xml:space="preserve">Místem plnění </w:t>
      </w:r>
      <w:r w:rsidRPr="004E2164">
        <w:rPr>
          <w:sz w:val="24"/>
          <w:szCs w:val="24"/>
        </w:rPr>
        <w:t xml:space="preserve">se rozumí: </w:t>
      </w:r>
    </w:p>
    <w:p w:rsidR="0034488D" w:rsidRPr="004E2164" w:rsidRDefault="0034488D" w:rsidP="0034488D">
      <w:pPr>
        <w:pStyle w:val="Odstavecseseznamem"/>
        <w:ind w:left="1440"/>
        <w:rPr>
          <w:sz w:val="24"/>
          <w:szCs w:val="24"/>
        </w:rPr>
      </w:pPr>
      <w:r w:rsidRPr="004E2164">
        <w:rPr>
          <w:sz w:val="24"/>
          <w:szCs w:val="24"/>
        </w:rPr>
        <w:t xml:space="preserve">pracoviště Výzkumného ústavu mlékarenského </w:t>
      </w:r>
      <w:r w:rsidR="00AA7DF3" w:rsidRPr="004E2164">
        <w:rPr>
          <w:sz w:val="24"/>
          <w:szCs w:val="24"/>
        </w:rPr>
        <w:t>s.r.o.</w:t>
      </w:r>
      <w:r w:rsidRPr="004E2164">
        <w:rPr>
          <w:sz w:val="24"/>
          <w:szCs w:val="24"/>
        </w:rPr>
        <w:t>– Tábor</w:t>
      </w:r>
      <w:r w:rsidR="00AA7DF3" w:rsidRPr="004E2164">
        <w:rPr>
          <w:sz w:val="24"/>
          <w:szCs w:val="24"/>
        </w:rPr>
        <w:t>,</w:t>
      </w:r>
    </w:p>
    <w:p w:rsidR="0034488D" w:rsidRPr="004E2164" w:rsidRDefault="0034488D" w:rsidP="0034488D">
      <w:pPr>
        <w:pStyle w:val="Odstavecseseznamem"/>
        <w:ind w:left="1440"/>
        <w:rPr>
          <w:sz w:val="24"/>
          <w:szCs w:val="24"/>
        </w:rPr>
      </w:pPr>
      <w:r w:rsidRPr="004E2164">
        <w:rPr>
          <w:sz w:val="24"/>
          <w:szCs w:val="24"/>
        </w:rPr>
        <w:t>Soběslavská 841</w:t>
      </w:r>
    </w:p>
    <w:p w:rsidR="0034488D" w:rsidRPr="004E2164" w:rsidRDefault="0034488D" w:rsidP="0034488D">
      <w:pPr>
        <w:pStyle w:val="Odstavecseseznamem"/>
        <w:ind w:left="1440"/>
        <w:rPr>
          <w:sz w:val="24"/>
          <w:szCs w:val="24"/>
        </w:rPr>
      </w:pPr>
      <w:r w:rsidRPr="004E2164">
        <w:rPr>
          <w:sz w:val="24"/>
          <w:szCs w:val="24"/>
        </w:rPr>
        <w:t>Tábor 390 01</w:t>
      </w:r>
    </w:p>
    <w:p w:rsidR="0034488D" w:rsidRPr="004E2164" w:rsidRDefault="0034488D" w:rsidP="0034488D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4E2164">
        <w:rPr>
          <w:b/>
          <w:sz w:val="24"/>
          <w:szCs w:val="24"/>
        </w:rPr>
        <w:t>Doba plnění:</w:t>
      </w:r>
      <w:r w:rsidR="006376C6" w:rsidRPr="004E2164">
        <w:rPr>
          <w:b/>
          <w:sz w:val="24"/>
          <w:szCs w:val="24"/>
        </w:rPr>
        <w:t xml:space="preserve">  </w:t>
      </w:r>
      <w:r w:rsidR="006376C6" w:rsidRPr="004E2164">
        <w:rPr>
          <w:sz w:val="24"/>
          <w:szCs w:val="24"/>
        </w:rPr>
        <w:t>d</w:t>
      </w:r>
      <w:r w:rsidR="006B7FCF" w:rsidRPr="004E2164">
        <w:rPr>
          <w:sz w:val="24"/>
          <w:szCs w:val="24"/>
        </w:rPr>
        <w:t xml:space="preserve">o </w:t>
      </w:r>
      <w:r w:rsidR="003A77E5">
        <w:rPr>
          <w:sz w:val="24"/>
          <w:szCs w:val="24"/>
        </w:rPr>
        <w:t>31</w:t>
      </w:r>
      <w:r w:rsidR="006B7FCF" w:rsidRPr="004E2164">
        <w:rPr>
          <w:sz w:val="24"/>
          <w:szCs w:val="24"/>
        </w:rPr>
        <w:t>.</w:t>
      </w:r>
      <w:r w:rsidR="00261293">
        <w:rPr>
          <w:sz w:val="24"/>
          <w:szCs w:val="24"/>
        </w:rPr>
        <w:t>září</w:t>
      </w:r>
      <w:r w:rsidR="00AA7DF3" w:rsidRPr="004E2164">
        <w:rPr>
          <w:sz w:val="24"/>
          <w:szCs w:val="24"/>
        </w:rPr>
        <w:t xml:space="preserve"> </w:t>
      </w:r>
      <w:r w:rsidR="002C5917" w:rsidRPr="004E2164">
        <w:rPr>
          <w:sz w:val="24"/>
          <w:szCs w:val="24"/>
        </w:rPr>
        <w:t>2015</w:t>
      </w:r>
    </w:p>
    <w:p w:rsidR="0034488D" w:rsidRPr="004E2164" w:rsidRDefault="0034488D" w:rsidP="0034488D">
      <w:pPr>
        <w:pStyle w:val="Default"/>
        <w:ind w:left="720"/>
        <w:rPr>
          <w:rFonts w:asciiTheme="minorHAnsi" w:hAnsiTheme="minorHAnsi"/>
        </w:rPr>
      </w:pPr>
      <w:r w:rsidRPr="004E2164">
        <w:rPr>
          <w:rFonts w:asciiTheme="minorHAnsi" w:hAnsiTheme="minorHAnsi"/>
        </w:rPr>
        <w:t xml:space="preserve">Uchazeč se zavazuje dodat a instalovat dodávku předmětu plnění </w:t>
      </w:r>
      <w:r w:rsidRPr="004E2164">
        <w:rPr>
          <w:rFonts w:asciiTheme="minorHAnsi" w:hAnsiTheme="minorHAnsi"/>
          <w:b/>
          <w:bCs/>
        </w:rPr>
        <w:t xml:space="preserve">do 3 týdnů </w:t>
      </w:r>
      <w:r w:rsidRPr="004E2164">
        <w:rPr>
          <w:rFonts w:asciiTheme="minorHAnsi" w:hAnsiTheme="minorHAnsi"/>
        </w:rPr>
        <w:t xml:space="preserve">po obdržení písemné objednávky zadavatele, nejpozději však do </w:t>
      </w:r>
      <w:r w:rsidR="003A77E5">
        <w:rPr>
          <w:rFonts w:asciiTheme="minorHAnsi" w:hAnsiTheme="minorHAnsi"/>
          <w:b/>
        </w:rPr>
        <w:t>31</w:t>
      </w:r>
      <w:r w:rsidRPr="004E2164">
        <w:rPr>
          <w:rFonts w:asciiTheme="minorHAnsi" w:hAnsiTheme="minorHAnsi"/>
          <w:b/>
          <w:bCs/>
        </w:rPr>
        <w:t>.</w:t>
      </w:r>
      <w:r w:rsidR="00261293">
        <w:rPr>
          <w:rFonts w:asciiTheme="minorHAnsi" w:hAnsiTheme="minorHAnsi"/>
          <w:b/>
          <w:bCs/>
        </w:rPr>
        <w:t>9</w:t>
      </w:r>
      <w:r w:rsidRPr="004E2164">
        <w:rPr>
          <w:rFonts w:asciiTheme="minorHAnsi" w:hAnsiTheme="minorHAnsi"/>
          <w:b/>
          <w:bCs/>
        </w:rPr>
        <w:t xml:space="preserve">. 2015 </w:t>
      </w:r>
      <w:r w:rsidRPr="004E2164">
        <w:rPr>
          <w:rFonts w:asciiTheme="minorHAnsi" w:hAnsiTheme="minorHAnsi"/>
        </w:rPr>
        <w:t xml:space="preserve">(mezní datum uznatelného zdanitelného plnění). </w:t>
      </w:r>
    </w:p>
    <w:p w:rsidR="002C5917" w:rsidRPr="004E2164" w:rsidRDefault="002C5917" w:rsidP="002C5917">
      <w:pPr>
        <w:pStyle w:val="Default"/>
        <w:rPr>
          <w:rFonts w:asciiTheme="minorHAnsi" w:hAnsiTheme="minorHAnsi" w:cstheme="minorBidi"/>
          <w:b/>
          <w:color w:val="auto"/>
          <w:lang w:val="en-GB"/>
        </w:rPr>
      </w:pPr>
    </w:p>
    <w:p w:rsidR="002C5917" w:rsidRDefault="002C5917" w:rsidP="002C5917">
      <w:pPr>
        <w:pStyle w:val="Default"/>
        <w:rPr>
          <w:rFonts w:asciiTheme="minorHAnsi" w:hAnsiTheme="minorHAnsi"/>
        </w:rPr>
      </w:pPr>
    </w:p>
    <w:p w:rsidR="005A5124" w:rsidRPr="004E2164" w:rsidRDefault="005A5124" w:rsidP="002C5917">
      <w:pPr>
        <w:pStyle w:val="Default"/>
        <w:rPr>
          <w:rFonts w:asciiTheme="minorHAnsi" w:hAnsiTheme="minorHAnsi"/>
        </w:rPr>
      </w:pPr>
    </w:p>
    <w:p w:rsidR="00141C74" w:rsidRPr="004E2164" w:rsidRDefault="00141C74" w:rsidP="00141C74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4E2164">
        <w:rPr>
          <w:rFonts w:asciiTheme="minorHAnsi" w:hAnsiTheme="minorHAnsi"/>
          <w:b/>
          <w:bCs/>
        </w:rPr>
        <w:lastRenderedPageBreak/>
        <w:t>ZVEŘEJNĚNÍ VÝZVY</w:t>
      </w:r>
    </w:p>
    <w:p w:rsidR="00141C74" w:rsidRPr="004E2164" w:rsidRDefault="00337D1D" w:rsidP="00337D1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           </w:t>
      </w:r>
      <w:r w:rsidR="00141C74" w:rsidRPr="004E2164">
        <w:rPr>
          <w:rFonts w:asciiTheme="minorHAnsi" w:hAnsiTheme="minorHAnsi"/>
        </w:rPr>
        <w:t xml:space="preserve">Tato výzva je uveřejněna na </w:t>
      </w:r>
      <w:hyperlink r:id="rId8" w:history="1">
        <w:r w:rsidR="00141C74" w:rsidRPr="004E2164">
          <w:rPr>
            <w:rStyle w:val="Hypertextovodkaz"/>
            <w:rFonts w:asciiTheme="minorHAnsi" w:hAnsiTheme="minorHAnsi"/>
          </w:rPr>
          <w:t>www.stránkách</w:t>
        </w:r>
      </w:hyperlink>
      <w:r w:rsidR="00141C74" w:rsidRPr="004E2164">
        <w:rPr>
          <w:rFonts w:asciiTheme="minorHAnsi" w:hAnsiTheme="minorHAnsi"/>
        </w:rPr>
        <w:t xml:space="preserve"> zadavatele:</w:t>
      </w:r>
    </w:p>
    <w:p w:rsidR="00141C74" w:rsidRPr="004E2164" w:rsidRDefault="00141C74" w:rsidP="00141C74">
      <w:pPr>
        <w:pStyle w:val="Default"/>
        <w:ind w:left="720"/>
        <w:rPr>
          <w:rFonts w:asciiTheme="minorHAnsi" w:hAnsiTheme="minorHAnsi"/>
        </w:rPr>
      </w:pPr>
      <w:r w:rsidRPr="004E2164">
        <w:rPr>
          <w:rFonts w:asciiTheme="minorHAnsi" w:hAnsiTheme="minorHAnsi"/>
        </w:rPr>
        <w:t xml:space="preserve">Stránky: </w:t>
      </w:r>
      <w:hyperlink r:id="rId9" w:history="1">
        <w:r w:rsidRPr="004E2164">
          <w:rPr>
            <w:rStyle w:val="Hypertextovodkaz"/>
            <w:rFonts w:asciiTheme="minorHAnsi" w:hAnsiTheme="minorHAnsi"/>
          </w:rPr>
          <w:t>www.vumlekarensky.cz</w:t>
        </w:r>
      </w:hyperlink>
      <w:r w:rsidRPr="004E2164">
        <w:rPr>
          <w:rFonts w:asciiTheme="minorHAnsi" w:hAnsiTheme="minorHAnsi"/>
        </w:rPr>
        <w:t>, sekce Spolupráce, odkaz Poptávky</w:t>
      </w:r>
    </w:p>
    <w:p w:rsidR="00141C74" w:rsidRPr="004E2164" w:rsidRDefault="00141C74" w:rsidP="00141C74">
      <w:pPr>
        <w:pStyle w:val="Default"/>
        <w:ind w:left="720"/>
        <w:rPr>
          <w:rFonts w:asciiTheme="minorHAnsi" w:hAnsiTheme="minorHAnsi"/>
          <w:b/>
          <w:bCs/>
        </w:rPr>
      </w:pPr>
    </w:p>
    <w:p w:rsidR="002C5917" w:rsidRPr="004E2164" w:rsidRDefault="00337D1D" w:rsidP="004E2164">
      <w:pPr>
        <w:pStyle w:val="Default"/>
        <w:ind w:left="72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ID zakázky: 4</w:t>
      </w:r>
      <w:r w:rsidR="00141C74" w:rsidRPr="004E2164">
        <w:rPr>
          <w:rFonts w:asciiTheme="minorHAnsi" w:hAnsiTheme="minorHAnsi"/>
          <w:b/>
          <w:bCs/>
        </w:rPr>
        <w:t>2015</w:t>
      </w:r>
    </w:p>
    <w:p w:rsidR="002C5917" w:rsidRPr="004E2164" w:rsidRDefault="002C5917" w:rsidP="002C591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4E2164">
        <w:rPr>
          <w:b/>
          <w:bCs/>
          <w:sz w:val="24"/>
          <w:szCs w:val="24"/>
        </w:rPr>
        <w:t xml:space="preserve">LHŮTA A MÍSTO PRO PODÁNÍ NABÍDEK </w:t>
      </w:r>
    </w:p>
    <w:p w:rsidR="002C5917" w:rsidRPr="004E2164" w:rsidRDefault="002C5917" w:rsidP="002C5917">
      <w:pPr>
        <w:pStyle w:val="Odstavecseseznamem"/>
        <w:rPr>
          <w:b/>
          <w:bCs/>
          <w:sz w:val="24"/>
          <w:szCs w:val="24"/>
        </w:rPr>
      </w:pPr>
    </w:p>
    <w:p w:rsidR="002C5917" w:rsidRPr="004E2164" w:rsidRDefault="002C5917" w:rsidP="002C5917">
      <w:pPr>
        <w:pStyle w:val="Odstavecseseznamem"/>
        <w:rPr>
          <w:b/>
          <w:bCs/>
          <w:sz w:val="24"/>
          <w:szCs w:val="24"/>
        </w:rPr>
      </w:pPr>
      <w:r w:rsidRPr="004E2164">
        <w:rPr>
          <w:b/>
          <w:bCs/>
          <w:sz w:val="24"/>
          <w:szCs w:val="24"/>
        </w:rPr>
        <w:t xml:space="preserve">Lhůta pro podání nabídek:  Datum: </w:t>
      </w:r>
      <w:r w:rsidR="003A77E5">
        <w:rPr>
          <w:b/>
          <w:bCs/>
          <w:sz w:val="24"/>
          <w:szCs w:val="24"/>
        </w:rPr>
        <w:t>11</w:t>
      </w:r>
      <w:r w:rsidR="00AA7DF3" w:rsidRPr="004E2164">
        <w:rPr>
          <w:b/>
          <w:bCs/>
          <w:sz w:val="24"/>
          <w:szCs w:val="24"/>
        </w:rPr>
        <w:t>.</w:t>
      </w:r>
      <w:r w:rsidR="003A77E5">
        <w:rPr>
          <w:b/>
          <w:bCs/>
          <w:sz w:val="24"/>
          <w:szCs w:val="24"/>
        </w:rPr>
        <w:t>9</w:t>
      </w:r>
      <w:r w:rsidR="00AA7DF3" w:rsidRPr="004E2164">
        <w:rPr>
          <w:b/>
          <w:bCs/>
          <w:sz w:val="24"/>
          <w:szCs w:val="24"/>
        </w:rPr>
        <w:t>.</w:t>
      </w:r>
      <w:r w:rsidRPr="004E2164">
        <w:rPr>
          <w:b/>
          <w:bCs/>
          <w:sz w:val="24"/>
          <w:szCs w:val="24"/>
        </w:rPr>
        <w:t>2015       Hodina: 13:00 hod.</w:t>
      </w:r>
    </w:p>
    <w:p w:rsidR="002C5917" w:rsidRPr="004E2164" w:rsidRDefault="002C5917" w:rsidP="002C5917">
      <w:pPr>
        <w:pStyle w:val="Odstavecseseznamem"/>
        <w:rPr>
          <w:b/>
          <w:bCs/>
          <w:sz w:val="24"/>
          <w:szCs w:val="24"/>
        </w:rPr>
      </w:pPr>
    </w:p>
    <w:p w:rsidR="002C5917" w:rsidRPr="004E2164" w:rsidRDefault="002C5917" w:rsidP="002C5917">
      <w:pPr>
        <w:pStyle w:val="Odstavecseseznamem"/>
        <w:rPr>
          <w:sz w:val="24"/>
          <w:szCs w:val="24"/>
        </w:rPr>
      </w:pPr>
      <w:r w:rsidRPr="004E2164">
        <w:rPr>
          <w:b/>
          <w:bCs/>
          <w:sz w:val="24"/>
          <w:szCs w:val="24"/>
        </w:rPr>
        <w:t>Místo pro podání nabídek</w:t>
      </w:r>
      <w:r w:rsidRPr="004E2164">
        <w:rPr>
          <w:sz w:val="24"/>
          <w:szCs w:val="24"/>
        </w:rPr>
        <w:t xml:space="preserve">: Výzkumný </w:t>
      </w:r>
      <w:r w:rsidR="006376C6" w:rsidRPr="004E2164">
        <w:rPr>
          <w:sz w:val="24"/>
          <w:szCs w:val="24"/>
        </w:rPr>
        <w:t>ú</w:t>
      </w:r>
      <w:r w:rsidRPr="004E2164">
        <w:rPr>
          <w:sz w:val="24"/>
          <w:szCs w:val="24"/>
        </w:rPr>
        <w:t xml:space="preserve">stav </w:t>
      </w:r>
      <w:r w:rsidR="006376C6" w:rsidRPr="004E2164">
        <w:rPr>
          <w:sz w:val="24"/>
          <w:szCs w:val="24"/>
        </w:rPr>
        <w:t>m</w:t>
      </w:r>
      <w:r w:rsidRPr="004E2164">
        <w:rPr>
          <w:sz w:val="24"/>
          <w:szCs w:val="24"/>
        </w:rPr>
        <w:t>lékárenský s.r.o.</w:t>
      </w:r>
    </w:p>
    <w:p w:rsidR="00073B34" w:rsidRPr="004E2164" w:rsidRDefault="00073B34" w:rsidP="002C5917">
      <w:pPr>
        <w:pStyle w:val="Odstavecseseznamem"/>
        <w:rPr>
          <w:sz w:val="24"/>
          <w:szCs w:val="24"/>
        </w:rPr>
      </w:pPr>
      <w:r w:rsidRPr="004E2164">
        <w:rPr>
          <w:b/>
          <w:bCs/>
          <w:sz w:val="24"/>
          <w:szCs w:val="24"/>
        </w:rPr>
        <w:t xml:space="preserve">                                                  </w:t>
      </w:r>
      <w:r w:rsidRPr="004E2164">
        <w:rPr>
          <w:bCs/>
          <w:sz w:val="24"/>
          <w:szCs w:val="24"/>
        </w:rPr>
        <w:t>Ke Dvoru 12a</w:t>
      </w:r>
    </w:p>
    <w:p w:rsidR="00073B34" w:rsidRPr="004E2164" w:rsidRDefault="00073B34" w:rsidP="002C5917">
      <w:pPr>
        <w:pStyle w:val="Odstavecseseznamem"/>
        <w:rPr>
          <w:sz w:val="24"/>
          <w:szCs w:val="24"/>
        </w:rPr>
      </w:pPr>
      <w:r w:rsidRPr="004E2164">
        <w:rPr>
          <w:sz w:val="24"/>
          <w:szCs w:val="24"/>
        </w:rPr>
        <w:t xml:space="preserve">                                                  Praha6-Vokovice</w:t>
      </w:r>
    </w:p>
    <w:p w:rsidR="00073B34" w:rsidRPr="004E2164" w:rsidRDefault="00073B34" w:rsidP="002C5917">
      <w:pPr>
        <w:pStyle w:val="Odstavecseseznamem"/>
        <w:rPr>
          <w:sz w:val="24"/>
          <w:szCs w:val="24"/>
        </w:rPr>
      </w:pPr>
      <w:r w:rsidRPr="004E2164">
        <w:rPr>
          <w:sz w:val="24"/>
          <w:szCs w:val="24"/>
        </w:rPr>
        <w:t xml:space="preserve">                                                  160 00</w:t>
      </w:r>
    </w:p>
    <w:p w:rsidR="00073B34" w:rsidRPr="004E2164" w:rsidRDefault="00073B34" w:rsidP="002C5917">
      <w:pPr>
        <w:pStyle w:val="Odstavecseseznamem"/>
        <w:rPr>
          <w:sz w:val="24"/>
          <w:szCs w:val="24"/>
        </w:rPr>
      </w:pPr>
      <w:r w:rsidRPr="004E2164">
        <w:rPr>
          <w:sz w:val="24"/>
          <w:szCs w:val="24"/>
        </w:rPr>
        <w:t xml:space="preserve">Kontaktní osoba: </w:t>
      </w:r>
      <w:r w:rsidR="00AA7DF3" w:rsidRPr="004E2164">
        <w:rPr>
          <w:sz w:val="24"/>
          <w:szCs w:val="24"/>
        </w:rPr>
        <w:t xml:space="preserve">ing. Miloslava Kavková (m.kavkova@vum-tabor.cz) </w:t>
      </w:r>
    </w:p>
    <w:p w:rsidR="00073B34" w:rsidRPr="004E2164" w:rsidRDefault="00073B34" w:rsidP="00E55F44">
      <w:pPr>
        <w:pStyle w:val="Default"/>
        <w:rPr>
          <w:rFonts w:asciiTheme="minorHAnsi" w:hAnsiTheme="minorHAnsi"/>
        </w:rPr>
      </w:pPr>
      <w:r w:rsidRPr="004E2164">
        <w:rPr>
          <w:rFonts w:asciiTheme="minorHAnsi" w:hAnsiTheme="minorHAnsi"/>
        </w:rPr>
        <w:t xml:space="preserve">Nabídku může uchazeč doručit po celou dobu lhůty pro podání nabídek vždy v pracovních dnech od 08:00 hodin do 14:00 hodin v místě pro podání nabídek kontaktní osobě pro příjem nabídek. Doručení nabídky musí být v řádně uzavřené obálce označené názvem veřejné zakázky, na které musí být uvedena adresa, na niž je možné zaslat oznámení o přijetí nabídky po uplynutí lhůty pro podání nabídek a nápisem </w:t>
      </w:r>
      <w:r w:rsidRPr="004E2164">
        <w:rPr>
          <w:rFonts w:asciiTheme="minorHAnsi" w:hAnsiTheme="minorHAnsi"/>
          <w:b/>
          <w:bCs/>
        </w:rPr>
        <w:t>„NABÍDKA – NEOTVÍRAT „</w:t>
      </w:r>
      <w:r w:rsidR="003E6BF2" w:rsidRPr="004E2164">
        <w:rPr>
          <w:rFonts w:asciiTheme="minorHAnsi" w:hAnsiTheme="minorHAnsi"/>
          <w:b/>
          <w:bCs/>
          <w:u w:val="single"/>
        </w:rPr>
        <w:t>:</w:t>
      </w:r>
      <w:r w:rsidR="003E6BF2">
        <w:rPr>
          <w:rFonts w:asciiTheme="minorHAnsi" w:hAnsiTheme="minorHAnsi"/>
          <w:b/>
          <w:bCs/>
        </w:rPr>
        <w:t xml:space="preserve"> DGGE elektroforetický systém</w:t>
      </w:r>
      <w:r w:rsidRPr="004E2164">
        <w:rPr>
          <w:rFonts w:asciiTheme="minorHAnsi" w:hAnsiTheme="minorHAnsi"/>
          <w:b/>
          <w:bCs/>
        </w:rPr>
        <w:t xml:space="preserve">“. </w:t>
      </w:r>
      <w:r w:rsidRPr="004E2164">
        <w:rPr>
          <w:rFonts w:asciiTheme="minorHAnsi" w:hAnsiTheme="minorHAnsi"/>
        </w:rPr>
        <w:t>Nabídka bude zpracována v písemné formě v českém jazyce.</w:t>
      </w:r>
    </w:p>
    <w:p w:rsidR="00073B34" w:rsidRPr="004E2164" w:rsidRDefault="00073B34" w:rsidP="00073B34">
      <w:pPr>
        <w:pStyle w:val="Default"/>
        <w:ind w:left="720"/>
        <w:rPr>
          <w:rFonts w:asciiTheme="minorHAnsi" w:hAnsiTheme="minorHAnsi"/>
        </w:rPr>
      </w:pPr>
    </w:p>
    <w:p w:rsidR="00073B34" w:rsidRPr="004E2164" w:rsidRDefault="00073B34" w:rsidP="00073B34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4E2164">
        <w:rPr>
          <w:rFonts w:asciiTheme="minorHAnsi" w:hAnsiTheme="minorHAnsi"/>
          <w:b/>
          <w:bCs/>
        </w:rPr>
        <w:t xml:space="preserve">ÚDAJE O HODNOTÍCÍCH KRITÉRIÍCH </w:t>
      </w:r>
    </w:p>
    <w:p w:rsidR="00073B34" w:rsidRPr="004E2164" w:rsidRDefault="00073B34" w:rsidP="00073B34">
      <w:pPr>
        <w:pStyle w:val="Default"/>
        <w:rPr>
          <w:rFonts w:asciiTheme="minorHAnsi" w:hAnsiTheme="minorHAnsi"/>
        </w:rPr>
      </w:pPr>
    </w:p>
    <w:p w:rsidR="00141C74" w:rsidRPr="004E2164" w:rsidRDefault="00141C74" w:rsidP="00141C7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cs-CZ"/>
        </w:rPr>
      </w:pPr>
      <w:r w:rsidRPr="004E2164">
        <w:rPr>
          <w:rFonts w:cs="Arial"/>
          <w:color w:val="000000"/>
          <w:sz w:val="24"/>
          <w:szCs w:val="24"/>
          <w:lang w:val="cs-CZ"/>
        </w:rPr>
        <w:t>Jediným hodnotícím kritériem je nabídková cena.</w:t>
      </w:r>
    </w:p>
    <w:p w:rsidR="00141C74" w:rsidRPr="004E2164" w:rsidRDefault="00141C74" w:rsidP="00141C7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cs-CZ"/>
        </w:rPr>
      </w:pPr>
      <w:r w:rsidRPr="004E2164">
        <w:rPr>
          <w:rFonts w:cs="Arial"/>
          <w:color w:val="000000"/>
          <w:sz w:val="24"/>
          <w:szCs w:val="24"/>
          <w:lang w:val="cs-CZ"/>
        </w:rPr>
        <w:t>Nabídkovou cenou se pro účely zadávacího řízení rozumí celková cena bez daně z přidané hodnoty po započtení všech nákladů (včetně doprav, umístění v místě plnění, montáže, atd.) a slev poskytnutých uchazečem za předmět plnění veřejné zakázky splňující požadované technické parametry uvedené v této výzvě. Pokud některá nabídka nebude splňovat požadované technické parametry, bude z hodnocení vyřazena.</w:t>
      </w:r>
    </w:p>
    <w:p w:rsidR="00141C74" w:rsidRPr="004E2164" w:rsidRDefault="00141C74" w:rsidP="00073B34">
      <w:pPr>
        <w:pStyle w:val="Default"/>
        <w:rPr>
          <w:rFonts w:asciiTheme="minorHAnsi" w:hAnsiTheme="minorHAnsi"/>
        </w:rPr>
      </w:pPr>
    </w:p>
    <w:p w:rsidR="0053229C" w:rsidRPr="004E2164" w:rsidRDefault="0053229C" w:rsidP="0053229C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4E2164">
        <w:rPr>
          <w:rFonts w:asciiTheme="minorHAnsi" w:hAnsiTheme="minorHAnsi"/>
          <w:b/>
          <w:bCs/>
        </w:rPr>
        <w:t xml:space="preserve">OTEVÍRÁNÍ OBÁLEK S NABÍDKAMI </w:t>
      </w:r>
    </w:p>
    <w:p w:rsidR="0053229C" w:rsidRPr="004E2164" w:rsidRDefault="0053229C" w:rsidP="0053229C">
      <w:pPr>
        <w:pStyle w:val="Default"/>
        <w:rPr>
          <w:rFonts w:asciiTheme="minorHAnsi" w:hAnsiTheme="minorHAnsi"/>
        </w:rPr>
      </w:pPr>
      <w:r w:rsidRPr="004E2164">
        <w:rPr>
          <w:rFonts w:asciiTheme="minorHAnsi" w:hAnsiTheme="minorHAnsi"/>
          <w:b/>
          <w:bCs/>
        </w:rPr>
        <w:t xml:space="preserve">Otevírání obálek s nabídkami v termínu:   </w:t>
      </w:r>
      <w:r w:rsidR="003A77E5">
        <w:rPr>
          <w:rFonts w:asciiTheme="minorHAnsi" w:hAnsiTheme="minorHAnsi"/>
          <w:b/>
          <w:bCs/>
        </w:rPr>
        <w:t>14</w:t>
      </w:r>
      <w:r w:rsidR="00AA7DF3" w:rsidRPr="004E2164">
        <w:rPr>
          <w:rFonts w:asciiTheme="minorHAnsi" w:hAnsiTheme="minorHAnsi"/>
          <w:b/>
          <w:bCs/>
        </w:rPr>
        <w:t>.</w:t>
      </w:r>
      <w:r w:rsidR="00D4604E" w:rsidRPr="004E2164">
        <w:rPr>
          <w:rFonts w:asciiTheme="minorHAnsi" w:hAnsiTheme="minorHAnsi"/>
          <w:b/>
          <w:bCs/>
        </w:rPr>
        <w:t xml:space="preserve"> </w:t>
      </w:r>
      <w:r w:rsidR="003A77E5">
        <w:rPr>
          <w:rFonts w:asciiTheme="minorHAnsi" w:hAnsiTheme="minorHAnsi"/>
          <w:b/>
          <w:bCs/>
        </w:rPr>
        <w:t>9</w:t>
      </w:r>
      <w:r w:rsidR="00AA7DF3" w:rsidRPr="004E2164">
        <w:rPr>
          <w:rFonts w:asciiTheme="minorHAnsi" w:hAnsiTheme="minorHAnsi"/>
          <w:b/>
          <w:bCs/>
        </w:rPr>
        <w:t>.</w:t>
      </w:r>
      <w:r w:rsidRPr="004E2164">
        <w:rPr>
          <w:rFonts w:asciiTheme="minorHAnsi" w:hAnsiTheme="minorHAnsi"/>
          <w:b/>
          <w:bCs/>
        </w:rPr>
        <w:t xml:space="preserve"> 2015 Hodina: </w:t>
      </w:r>
      <w:r w:rsidR="00AA7DF3" w:rsidRPr="004E2164">
        <w:rPr>
          <w:rFonts w:asciiTheme="minorHAnsi" w:hAnsiTheme="minorHAnsi"/>
          <w:b/>
          <w:bCs/>
        </w:rPr>
        <w:t>09</w:t>
      </w:r>
      <w:r w:rsidRPr="004E2164">
        <w:rPr>
          <w:rFonts w:asciiTheme="minorHAnsi" w:hAnsiTheme="minorHAnsi"/>
          <w:b/>
          <w:bCs/>
        </w:rPr>
        <w:t xml:space="preserve">:00 hod. </w:t>
      </w:r>
    </w:p>
    <w:p w:rsidR="0053229C" w:rsidRPr="004E2164" w:rsidRDefault="0053229C" w:rsidP="0053229C">
      <w:pPr>
        <w:pStyle w:val="Default"/>
        <w:rPr>
          <w:rFonts w:asciiTheme="minorHAnsi" w:hAnsiTheme="minorHAnsi"/>
        </w:rPr>
      </w:pPr>
      <w:r w:rsidRPr="004E2164">
        <w:rPr>
          <w:rFonts w:asciiTheme="minorHAnsi" w:hAnsiTheme="minorHAnsi"/>
        </w:rPr>
        <w:t xml:space="preserve">v zasedací místnosti v budově VUM s.r.o., Ke Dvoru 12a,Praha 6 Vokovice 160 00. </w:t>
      </w:r>
    </w:p>
    <w:p w:rsidR="0053229C" w:rsidRPr="004E2164" w:rsidRDefault="0053229C" w:rsidP="0053229C">
      <w:pPr>
        <w:pStyle w:val="Default"/>
        <w:rPr>
          <w:rFonts w:asciiTheme="minorHAnsi" w:hAnsiTheme="minorHAnsi"/>
        </w:rPr>
      </w:pPr>
    </w:p>
    <w:p w:rsidR="0053229C" w:rsidRPr="004E2164" w:rsidRDefault="0053229C" w:rsidP="0053229C">
      <w:pPr>
        <w:pStyle w:val="Default"/>
        <w:numPr>
          <w:ilvl w:val="0"/>
          <w:numId w:val="2"/>
        </w:numPr>
        <w:rPr>
          <w:rFonts w:asciiTheme="minorHAnsi" w:hAnsiTheme="minorHAnsi"/>
          <w:b/>
          <w:bCs/>
        </w:rPr>
      </w:pPr>
      <w:r w:rsidRPr="004E2164">
        <w:rPr>
          <w:rFonts w:asciiTheme="minorHAnsi" w:hAnsiTheme="minorHAnsi"/>
          <w:b/>
          <w:bCs/>
        </w:rPr>
        <w:t xml:space="preserve">DÉLKA ZADÁVACÍ LHŮTY </w:t>
      </w:r>
    </w:p>
    <w:p w:rsidR="0053229C" w:rsidRPr="004E2164" w:rsidRDefault="0053229C" w:rsidP="0053229C">
      <w:pPr>
        <w:pStyle w:val="Default"/>
        <w:rPr>
          <w:rFonts w:asciiTheme="minorHAnsi" w:hAnsiTheme="minorHAnsi"/>
          <w:b/>
          <w:bCs/>
        </w:rPr>
      </w:pPr>
      <w:r w:rsidRPr="004E2164">
        <w:rPr>
          <w:rFonts w:asciiTheme="minorHAnsi" w:hAnsiTheme="minorHAnsi"/>
        </w:rPr>
        <w:t xml:space="preserve">Zadávací lhůta, po kterou jsou uchazeči svými nabídkami vázáni, je stanovena zadavatelem na </w:t>
      </w:r>
      <w:r w:rsidRPr="004E2164">
        <w:rPr>
          <w:rFonts w:asciiTheme="minorHAnsi" w:hAnsiTheme="minorHAnsi"/>
          <w:b/>
          <w:bCs/>
        </w:rPr>
        <w:t>20 dnů</w:t>
      </w:r>
      <w:r w:rsidRPr="004E2164">
        <w:rPr>
          <w:rFonts w:asciiTheme="minorHAnsi" w:hAnsiTheme="minorHAnsi"/>
        </w:rPr>
        <w:t>. Zadávací lhůta začíná běžet okamžikem skončení lhůty pro podání nabídek a končí dnem doručení oznámení zadavatele o výběru nejvhodnější nabídky. Zadávací lhůta se prodlužuje uchazečům, s nimiž může zadavatel uzavřít smlouvu, až do doby uzavření smlouvy nebo do zrušení zadávacího řízení.</w:t>
      </w:r>
    </w:p>
    <w:p w:rsidR="0053229C" w:rsidRPr="004E2164" w:rsidRDefault="0053229C" w:rsidP="0053229C">
      <w:pPr>
        <w:pStyle w:val="Default"/>
        <w:rPr>
          <w:rFonts w:asciiTheme="minorHAnsi" w:hAnsiTheme="minorHAnsi"/>
        </w:rPr>
      </w:pPr>
    </w:p>
    <w:p w:rsidR="00F46DC7" w:rsidRPr="004E2164" w:rsidRDefault="00A44EFD" w:rsidP="00A44EFD">
      <w:pPr>
        <w:rPr>
          <w:b/>
          <w:sz w:val="24"/>
          <w:szCs w:val="24"/>
        </w:rPr>
      </w:pPr>
      <w:r w:rsidRPr="004E2164">
        <w:rPr>
          <w:b/>
          <w:sz w:val="24"/>
          <w:szCs w:val="24"/>
        </w:rPr>
        <w:t>V Praze</w:t>
      </w:r>
      <w:r w:rsidR="00F46DC7" w:rsidRPr="004E2164">
        <w:rPr>
          <w:b/>
          <w:sz w:val="24"/>
          <w:szCs w:val="24"/>
        </w:rPr>
        <w:t xml:space="preserve"> </w:t>
      </w:r>
      <w:r w:rsidR="003E6BF2">
        <w:rPr>
          <w:b/>
          <w:sz w:val="24"/>
          <w:szCs w:val="24"/>
        </w:rPr>
        <w:t>10</w:t>
      </w:r>
      <w:r w:rsidR="00F019EC" w:rsidRPr="004E2164">
        <w:rPr>
          <w:b/>
          <w:sz w:val="24"/>
          <w:szCs w:val="24"/>
        </w:rPr>
        <w:t>.</w:t>
      </w:r>
      <w:r w:rsidR="003E6BF2">
        <w:rPr>
          <w:b/>
          <w:sz w:val="24"/>
          <w:szCs w:val="24"/>
        </w:rPr>
        <w:t>8</w:t>
      </w:r>
      <w:r w:rsidR="00F019EC" w:rsidRPr="004E2164">
        <w:rPr>
          <w:b/>
          <w:sz w:val="24"/>
          <w:szCs w:val="24"/>
        </w:rPr>
        <w:t>.2015</w:t>
      </w:r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46DC7" w:rsidRPr="004E2164" w:rsidTr="00F46DC7">
        <w:tc>
          <w:tcPr>
            <w:tcW w:w="4531" w:type="dxa"/>
          </w:tcPr>
          <w:p w:rsidR="00F46DC7" w:rsidRPr="004E2164" w:rsidRDefault="00F46DC7" w:rsidP="00A44EFD">
            <w:pPr>
              <w:rPr>
                <w:b/>
                <w:sz w:val="24"/>
                <w:szCs w:val="24"/>
              </w:rPr>
            </w:pPr>
            <w:r w:rsidRPr="004E2164">
              <w:rPr>
                <w:b/>
                <w:sz w:val="24"/>
                <w:szCs w:val="24"/>
              </w:rPr>
              <w:t>………………………………………</w:t>
            </w:r>
            <w:r w:rsidR="00AA7DF3" w:rsidRPr="004E2164">
              <w:rPr>
                <w:b/>
                <w:sz w:val="24"/>
                <w:szCs w:val="24"/>
              </w:rPr>
              <w:t xml:space="preserve">…….                            </w:t>
            </w:r>
            <w:r w:rsidRPr="004E2164">
              <w:rPr>
                <w:b/>
                <w:sz w:val="24"/>
                <w:szCs w:val="24"/>
              </w:rPr>
              <w:t xml:space="preserve">Ing. Petr Roubal CSc.          </w:t>
            </w:r>
          </w:p>
          <w:p w:rsidR="00F46DC7" w:rsidRPr="004E2164" w:rsidRDefault="00F019EC" w:rsidP="00F019EC">
            <w:pPr>
              <w:rPr>
                <w:b/>
                <w:sz w:val="24"/>
                <w:szCs w:val="24"/>
              </w:rPr>
            </w:pPr>
            <w:r w:rsidRPr="004E2164">
              <w:rPr>
                <w:b/>
                <w:sz w:val="24"/>
                <w:szCs w:val="24"/>
              </w:rPr>
              <w:lastRenderedPageBreak/>
              <w:t>j</w:t>
            </w:r>
            <w:r w:rsidR="00AA7DF3" w:rsidRPr="004E2164">
              <w:rPr>
                <w:b/>
                <w:sz w:val="24"/>
                <w:szCs w:val="24"/>
              </w:rPr>
              <w:t xml:space="preserve">ednatel Výzkumného ústavu mlékárenského </w:t>
            </w:r>
            <w:r w:rsidR="00F46DC7" w:rsidRPr="004E2164">
              <w:rPr>
                <w:b/>
                <w:sz w:val="24"/>
                <w:szCs w:val="24"/>
              </w:rPr>
              <w:t xml:space="preserve"> s.r.o.                                  </w:t>
            </w:r>
          </w:p>
        </w:tc>
        <w:tc>
          <w:tcPr>
            <w:tcW w:w="4531" w:type="dxa"/>
          </w:tcPr>
          <w:p w:rsidR="00F46DC7" w:rsidRPr="004E2164" w:rsidRDefault="00F46DC7" w:rsidP="00A44EFD">
            <w:pPr>
              <w:rPr>
                <w:b/>
                <w:sz w:val="24"/>
                <w:szCs w:val="24"/>
              </w:rPr>
            </w:pPr>
          </w:p>
        </w:tc>
      </w:tr>
    </w:tbl>
    <w:p w:rsidR="00F46DC7" w:rsidRDefault="00F46DC7" w:rsidP="00A44EFD">
      <w:pPr>
        <w:rPr>
          <w:b/>
          <w:sz w:val="24"/>
          <w:szCs w:val="24"/>
        </w:rPr>
      </w:pPr>
    </w:p>
    <w:sectPr w:rsidR="00F46D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E60" w:rsidRDefault="00EF3E60" w:rsidP="00897830">
      <w:pPr>
        <w:spacing w:after="0" w:line="240" w:lineRule="auto"/>
      </w:pPr>
      <w:r>
        <w:separator/>
      </w:r>
    </w:p>
  </w:endnote>
  <w:endnote w:type="continuationSeparator" w:id="0">
    <w:p w:rsidR="00EF3E60" w:rsidRDefault="00EF3E60" w:rsidP="0089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830" w:rsidRDefault="0089783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507721"/>
      <w:docPartObj>
        <w:docPartGallery w:val="Page Numbers (Bottom of Page)"/>
        <w:docPartUnique/>
      </w:docPartObj>
    </w:sdtPr>
    <w:sdtEndPr/>
    <w:sdtContent>
      <w:p w:rsidR="00897830" w:rsidRDefault="0089783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7E5" w:rsidRPr="003A77E5">
          <w:rPr>
            <w:noProof/>
            <w:lang w:val="cs-CZ"/>
          </w:rPr>
          <w:t>2</w:t>
        </w:r>
        <w:r>
          <w:fldChar w:fldCharType="end"/>
        </w:r>
      </w:p>
    </w:sdtContent>
  </w:sdt>
  <w:p w:rsidR="00897830" w:rsidRDefault="0089783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830" w:rsidRDefault="008978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E60" w:rsidRDefault="00EF3E60" w:rsidP="00897830">
      <w:pPr>
        <w:spacing w:after="0" w:line="240" w:lineRule="auto"/>
      </w:pPr>
      <w:r>
        <w:separator/>
      </w:r>
    </w:p>
  </w:footnote>
  <w:footnote w:type="continuationSeparator" w:id="0">
    <w:p w:rsidR="00EF3E60" w:rsidRDefault="00EF3E60" w:rsidP="00897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830" w:rsidRDefault="0089783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830" w:rsidRDefault="0089783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830" w:rsidRDefault="008978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0429B"/>
    <w:multiLevelType w:val="hybridMultilevel"/>
    <w:tmpl w:val="CF78C896"/>
    <w:lvl w:ilvl="0" w:tplc="C458F808">
      <w:start w:val="1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56047"/>
    <w:multiLevelType w:val="hybridMultilevel"/>
    <w:tmpl w:val="9AB6C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B43E7"/>
    <w:multiLevelType w:val="multilevel"/>
    <w:tmpl w:val="71C4F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 w15:restartNumberingAfterBreak="0">
    <w:nsid w:val="7A1379CB"/>
    <w:multiLevelType w:val="hybridMultilevel"/>
    <w:tmpl w:val="6712B7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CF415A"/>
    <w:multiLevelType w:val="hybridMultilevel"/>
    <w:tmpl w:val="E8A45D24"/>
    <w:lvl w:ilvl="0" w:tplc="9104E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46"/>
    <w:rsid w:val="0006272E"/>
    <w:rsid w:val="00073B34"/>
    <w:rsid w:val="0008709B"/>
    <w:rsid w:val="000A174B"/>
    <w:rsid w:val="000F63EE"/>
    <w:rsid w:val="001066A0"/>
    <w:rsid w:val="00106C14"/>
    <w:rsid w:val="00141C74"/>
    <w:rsid w:val="001B7240"/>
    <w:rsid w:val="001C7EC5"/>
    <w:rsid w:val="001D6594"/>
    <w:rsid w:val="00261293"/>
    <w:rsid w:val="002C5917"/>
    <w:rsid w:val="00337D1D"/>
    <w:rsid w:val="0034488D"/>
    <w:rsid w:val="00357337"/>
    <w:rsid w:val="003A77E5"/>
    <w:rsid w:val="003E6BF2"/>
    <w:rsid w:val="0043372B"/>
    <w:rsid w:val="004E2164"/>
    <w:rsid w:val="004E5C2F"/>
    <w:rsid w:val="0053229C"/>
    <w:rsid w:val="005A5124"/>
    <w:rsid w:val="00605183"/>
    <w:rsid w:val="00613A46"/>
    <w:rsid w:val="00632F62"/>
    <w:rsid w:val="006376C6"/>
    <w:rsid w:val="006B7FCF"/>
    <w:rsid w:val="007159CC"/>
    <w:rsid w:val="007C146C"/>
    <w:rsid w:val="007D5F7F"/>
    <w:rsid w:val="00824A4D"/>
    <w:rsid w:val="008253D7"/>
    <w:rsid w:val="008631DD"/>
    <w:rsid w:val="00897830"/>
    <w:rsid w:val="008F73B9"/>
    <w:rsid w:val="00A44EFD"/>
    <w:rsid w:val="00AA7DF3"/>
    <w:rsid w:val="00AC036B"/>
    <w:rsid w:val="00AF45E4"/>
    <w:rsid w:val="00BC2977"/>
    <w:rsid w:val="00CB5818"/>
    <w:rsid w:val="00CD7C5F"/>
    <w:rsid w:val="00D26B83"/>
    <w:rsid w:val="00D4604E"/>
    <w:rsid w:val="00DF6CE2"/>
    <w:rsid w:val="00E072A8"/>
    <w:rsid w:val="00E467B8"/>
    <w:rsid w:val="00E472F8"/>
    <w:rsid w:val="00E55F44"/>
    <w:rsid w:val="00E64D4C"/>
    <w:rsid w:val="00E66106"/>
    <w:rsid w:val="00EF3E60"/>
    <w:rsid w:val="00F019EC"/>
    <w:rsid w:val="00F46DC7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FFB48-50BB-4BFF-8F09-CF6DE59C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link w:val="Nadpis1Char"/>
    <w:uiPriority w:val="9"/>
    <w:qFormat/>
    <w:rsid w:val="00613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44E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3A4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efault">
    <w:name w:val="Default"/>
    <w:rsid w:val="00613A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61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4488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A44E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apple-converted-space">
    <w:name w:val="apple-converted-space"/>
    <w:basedOn w:val="Standardnpsmoodstavce"/>
    <w:rsid w:val="00A44EFD"/>
  </w:style>
  <w:style w:type="character" w:styleId="Zdraznn">
    <w:name w:val="Emphasis"/>
    <w:basedOn w:val="Standardnpsmoodstavce"/>
    <w:uiPriority w:val="20"/>
    <w:qFormat/>
    <w:rsid w:val="00A44EFD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897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7830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897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7830"/>
    <w:rPr>
      <w:lang w:val="en-GB"/>
    </w:rPr>
  </w:style>
  <w:style w:type="character" w:styleId="Hypertextovodkaz">
    <w:name w:val="Hyperlink"/>
    <w:basedOn w:val="Standardnpsmoodstavce"/>
    <w:uiPriority w:val="99"/>
    <w:unhideWhenUsed/>
    <w:rsid w:val="00AA7DF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3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372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0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&#225;nk&#225;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vumlekarensky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umlekarensky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Miloslava Kavková</dc:creator>
  <cp:lastModifiedBy>Miloslava Kavková</cp:lastModifiedBy>
  <cp:revision>2</cp:revision>
  <cp:lastPrinted>2015-08-10T09:17:00Z</cp:lastPrinted>
  <dcterms:created xsi:type="dcterms:W3CDTF">2015-08-14T09:34:00Z</dcterms:created>
  <dcterms:modified xsi:type="dcterms:W3CDTF">2015-08-14T09:34:00Z</dcterms:modified>
</cp:coreProperties>
</file>